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center"/>
        <w:rPr>
          <w:rFonts w:ascii="Times New Roman" w:hAnsi="Times New Roman" w:cs="Times New Roman"/>
          <w:b/>
          <w:b/>
          <w:bCs/>
          <w:sz w:val="32"/>
          <w:szCs w:val="32"/>
          <w:u w:val="single"/>
          <w:lang w:val="ru-RU"/>
        </w:rPr>
      </w:pPr>
      <w:r>
        <w:rPr>
          <w:rFonts w:cs="Times New Roman" w:ascii="Times New Roman" w:hAnsi="Times New Roman"/>
          <w:b/>
          <w:bCs/>
          <w:sz w:val="32"/>
          <w:szCs w:val="32"/>
          <w:u w:val="single"/>
        </w:rPr>
        <w:t xml:space="preserve">ИНСТИТУТ </w:t>
      </w:r>
      <w:r>
        <w:rPr>
          <w:rFonts w:cs="Times New Roman" w:ascii="Times New Roman" w:hAnsi="Times New Roman"/>
          <w:b/>
          <w:bCs/>
          <w:sz w:val="32"/>
          <w:szCs w:val="32"/>
          <w:u w:val="single"/>
          <w:lang w:val="ru-RU"/>
        </w:rPr>
        <w:t xml:space="preserve"> </w:t>
      </w:r>
      <w:r>
        <w:rPr>
          <w:rFonts w:cs="Times New Roman" w:ascii="Times New Roman" w:hAnsi="Times New Roman"/>
          <w:b/>
          <w:bCs/>
          <w:sz w:val="32"/>
          <w:szCs w:val="32"/>
          <w:u w:val="single"/>
          <w:lang w:val="en-US"/>
        </w:rPr>
        <w:t xml:space="preserve"> </w:t>
      </w:r>
      <w:r>
        <w:rPr>
          <w:rFonts w:cs="Times New Roman" w:ascii="Times New Roman" w:hAnsi="Times New Roman"/>
          <w:b/>
          <w:bCs/>
          <w:sz w:val="32"/>
          <w:szCs w:val="32"/>
          <w:u w:val="single"/>
        </w:rPr>
        <w:t xml:space="preserve">ПО </w:t>
      </w:r>
      <w:r>
        <w:rPr>
          <w:rFonts w:cs="Times New Roman" w:ascii="Times New Roman" w:hAnsi="Times New Roman"/>
          <w:b/>
          <w:bCs/>
          <w:sz w:val="32"/>
          <w:szCs w:val="32"/>
          <w:u w:val="single"/>
          <w:lang w:val="ru-RU"/>
        </w:rPr>
        <w:t xml:space="preserve"> </w:t>
      </w:r>
      <w:r>
        <w:rPr>
          <w:rFonts w:cs="Times New Roman" w:ascii="Times New Roman" w:hAnsi="Times New Roman"/>
          <w:b/>
          <w:bCs/>
          <w:sz w:val="32"/>
          <w:szCs w:val="32"/>
          <w:u w:val="single"/>
          <w:lang w:val="en-US"/>
        </w:rPr>
        <w:t xml:space="preserve"> </w:t>
      </w:r>
      <w:r>
        <w:rPr>
          <w:rFonts w:cs="Times New Roman" w:ascii="Times New Roman" w:hAnsi="Times New Roman"/>
          <w:b/>
          <w:bCs/>
          <w:sz w:val="32"/>
          <w:szCs w:val="32"/>
          <w:u w:val="single"/>
        </w:rPr>
        <w:t xml:space="preserve">АСТРОНОМИЯ </w:t>
      </w:r>
      <w:r>
        <w:rPr>
          <w:rFonts w:cs="Times New Roman" w:ascii="Times New Roman" w:hAnsi="Times New Roman"/>
          <w:b/>
          <w:bCs/>
          <w:sz w:val="32"/>
          <w:szCs w:val="32"/>
          <w:u w:val="single"/>
          <w:lang w:val="ru-RU"/>
        </w:rPr>
        <w:t xml:space="preserve"> </w:t>
      </w:r>
      <w:r>
        <w:rPr>
          <w:rFonts w:cs="Times New Roman" w:ascii="Times New Roman" w:hAnsi="Times New Roman"/>
          <w:b/>
          <w:bCs/>
          <w:sz w:val="32"/>
          <w:szCs w:val="32"/>
          <w:u w:val="single"/>
          <w:lang w:val="en-US"/>
        </w:rPr>
        <w:t xml:space="preserve"> </w:t>
      </w:r>
      <w:r>
        <w:rPr>
          <w:rFonts w:cs="Times New Roman" w:ascii="Times New Roman" w:hAnsi="Times New Roman"/>
          <w:b/>
          <w:bCs/>
          <w:sz w:val="32"/>
          <w:szCs w:val="32"/>
          <w:u w:val="single"/>
        </w:rPr>
        <w:t>С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bCs/>
          <w:sz w:val="32"/>
          <w:szCs w:val="32"/>
          <w:u w:val="single"/>
        </w:rPr>
        <w:t xml:space="preserve">НАЦИОНАЛНА </w:t>
      </w:r>
      <w:r>
        <w:rPr>
          <w:rFonts w:cs="Times New Roman" w:ascii="Times New Roman" w:hAnsi="Times New Roman"/>
          <w:b/>
          <w:bCs/>
          <w:sz w:val="32"/>
          <w:szCs w:val="32"/>
          <w:u w:val="single"/>
          <w:lang w:val="ru-RU"/>
        </w:rPr>
        <w:t xml:space="preserve">  </w:t>
      </w:r>
      <w:r>
        <w:rPr>
          <w:rFonts w:cs="Times New Roman" w:ascii="Times New Roman" w:hAnsi="Times New Roman"/>
          <w:b/>
          <w:bCs/>
          <w:sz w:val="32"/>
          <w:szCs w:val="32"/>
          <w:u w:val="single"/>
        </w:rPr>
        <w:t xml:space="preserve">АСТРОНОМИЧЕСКА </w:t>
      </w:r>
      <w:r>
        <w:rPr>
          <w:rFonts w:cs="Times New Roman" w:ascii="Times New Roman" w:hAnsi="Times New Roman"/>
          <w:b/>
          <w:bCs/>
          <w:sz w:val="32"/>
          <w:szCs w:val="32"/>
          <w:u w:val="single"/>
          <w:lang w:val="ru-RU"/>
        </w:rPr>
        <w:t xml:space="preserve">  </w:t>
      </w:r>
      <w:r>
        <w:rPr>
          <w:rFonts w:cs="Times New Roman" w:ascii="Times New Roman" w:hAnsi="Times New Roman"/>
          <w:b/>
          <w:bCs/>
          <w:sz w:val="32"/>
          <w:szCs w:val="32"/>
          <w:u w:val="single"/>
        </w:rPr>
        <w:t>ОБСЕРВАТОРИЯ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sz w:val="24"/>
          <w:szCs w:val="24"/>
          <w:lang w:val="en-US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en-US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ЗАЯВКА ЗА НАБЛЮДАТЕЛНО ВРЕМЕ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bCs/>
          <w:sz w:val="24"/>
          <w:szCs w:val="24"/>
          <w:lang w:val="ru-RU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за периода</w:t>
      </w:r>
      <w:r>
        <w:rPr>
          <w:rFonts w:cs="Times New Roman" w:ascii="Times New Roman" w:hAnsi="Times New Roman"/>
          <w:b/>
          <w:bCs/>
          <w:sz w:val="24"/>
          <w:szCs w:val="24"/>
          <w:lang w:val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от  ...  до ...</w:t>
      </w:r>
    </w:p>
    <w:p>
      <w:pPr>
        <w:pStyle w:val="NoSpacing"/>
        <w:jc w:val="center"/>
        <w:rPr>
          <w:lang w:val="ru-RU"/>
        </w:rPr>
      </w:pPr>
      <w:r>
        <w:rPr>
          <w:lang w:val="ru-RU"/>
        </w:rPr>
      </w:r>
    </w:p>
    <w:tbl>
      <w:tblPr>
        <w:tblW w:w="4850" w:type="pct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a0" w:noHBand="0" w:noVBand="0" w:firstColumn="1" w:lastRow="0" w:lastColumn="0" w:firstRow="1"/>
      </w:tblPr>
      <w:tblGrid>
        <w:gridCol w:w="786"/>
        <w:gridCol w:w="815"/>
        <w:gridCol w:w="1535"/>
        <w:gridCol w:w="1802"/>
        <w:gridCol w:w="1714"/>
        <w:gridCol w:w="1592"/>
        <w:gridCol w:w="1102"/>
      </w:tblGrid>
      <w:tr>
        <w:trPr/>
        <w:tc>
          <w:tcPr>
            <w:tcW w:w="3136" w:type="dxa"/>
            <w:gridSpan w:val="3"/>
            <w:tcBorders>
              <w:top w:val="double" w:sz="6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</w:rPr>
              <w:t>НАО Рожен</w:t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  <w:lang w:val="en-US"/>
              </w:rPr>
              <w:t xml:space="preserve">2-m </w:t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  <w:lang w:val="en-US"/>
              </w:rPr>
              <w:t>RCC</w:t>
            </w:r>
          </w:p>
        </w:tc>
        <w:tc>
          <w:tcPr>
            <w:tcW w:w="1802" w:type="dxa"/>
            <w:tcBorders>
              <w:top w:val="double" w:sz="6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</w:rPr>
              <w:t>НАО Рожен</w:t>
            </w: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  <w:lang w:val="en-US"/>
              </w:rPr>
              <w:t xml:space="preserve"> </w:t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  <w:lang w:val="en-US"/>
              </w:rPr>
              <w:t>80-cm ASA800</w:t>
            </w:r>
          </w:p>
        </w:tc>
        <w:tc>
          <w:tcPr>
            <w:tcW w:w="1714" w:type="dxa"/>
            <w:tcBorders>
              <w:top w:val="double" w:sz="6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</w:rPr>
              <w:t>НАО Рожен</w:t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  <w:lang w:val="en-US"/>
              </w:rPr>
              <w:t>50/70-cm Schmidt</w:t>
            </w:r>
          </w:p>
        </w:tc>
        <w:tc>
          <w:tcPr>
            <w:tcW w:w="2694" w:type="dxa"/>
            <w:gridSpan w:val="2"/>
            <w:tcBorders>
              <w:top w:val="double" w:sz="6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</w:rPr>
              <w:t>АО Белоградчик</w:t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  <w:lang w:val="en-US"/>
              </w:rPr>
              <w:t xml:space="preserve"> </w:t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  <w:lang w:val="en-US"/>
              </w:rPr>
            </w:r>
          </w:p>
        </w:tc>
      </w:tr>
      <w:tr>
        <w:trPr/>
        <w:tc>
          <w:tcPr>
            <w:tcW w:w="786" w:type="dxa"/>
            <w:tcBorders>
              <w:top w:val="single" w:sz="12" w:space="0" w:color="000000"/>
              <w:left w:val="doub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  <w:lang w:val="en-US"/>
              </w:rPr>
              <w:t>CCD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  <w:lang w:val="en-US"/>
              </w:rPr>
              <w:t>FR</w:t>
            </w:r>
          </w:p>
        </w:tc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  <w:lang w:val="en-US"/>
              </w:rPr>
              <w:t>Echelle</w:t>
            </w:r>
          </w:p>
        </w:tc>
        <w:tc>
          <w:tcPr>
            <w:tcW w:w="1802" w:type="dxa"/>
            <w:tcBorders>
              <w:top w:val="single" w:sz="12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  <w:lang w:val="en-US"/>
              </w:rPr>
              <w:t>CCD</w:t>
            </w:r>
          </w:p>
        </w:tc>
        <w:tc>
          <w:tcPr>
            <w:tcW w:w="1714" w:type="dxa"/>
            <w:tcBorders>
              <w:top w:val="single" w:sz="12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  <w:lang w:val="en-US"/>
              </w:rPr>
              <w:t>CCD</w:t>
            </w:r>
          </w:p>
        </w:tc>
        <w:tc>
          <w:tcPr>
            <w:tcW w:w="1592" w:type="dxa"/>
            <w:tcBorders>
              <w:top w:val="single" w:sz="12" w:space="0" w:color="000000"/>
              <w:left w:val="doub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  <w:lang w:val="en-US"/>
              </w:rPr>
              <w:t>60-cm CCD</w:t>
            </w:r>
          </w:p>
        </w:tc>
        <w:tc>
          <w:tcPr>
            <w:tcW w:w="110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double" w:sz="6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  <w:lang w:val="en-US"/>
              </w:rPr>
              <w:t>Solar</w:t>
            </w:r>
          </w:p>
        </w:tc>
      </w:tr>
      <w:tr>
        <w:trPr/>
        <w:tc>
          <w:tcPr>
            <w:tcW w:w="786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12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  <w:lang w:val="en-US"/>
              </w:rPr>
            </w:r>
          </w:p>
        </w:tc>
        <w:tc>
          <w:tcPr>
            <w:tcW w:w="815" w:type="dxa"/>
            <w:tcBorders>
              <w:top w:val="single" w:sz="6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  <w:lang w:val="en-US"/>
              </w:rPr>
            </w:r>
          </w:p>
        </w:tc>
        <w:tc>
          <w:tcPr>
            <w:tcW w:w="1535" w:type="dxa"/>
            <w:tcBorders>
              <w:top w:val="single" w:sz="6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</w:rPr>
            </w:r>
          </w:p>
        </w:tc>
        <w:tc>
          <w:tcPr>
            <w:tcW w:w="1802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  <w:highlight w:val="yellow"/>
              </w:rPr>
            </w:pPr>
            <w:r>
              <w:rPr/>
            </w:r>
          </w:p>
        </w:tc>
        <w:tc>
          <w:tcPr>
            <w:tcW w:w="171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</w:rPr>
            </w:r>
          </w:p>
        </w:tc>
        <w:tc>
          <w:tcPr>
            <w:tcW w:w="1592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12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  <w:lang w:val="en-US"/>
              </w:rPr>
            </w:r>
          </w:p>
        </w:tc>
        <w:tc>
          <w:tcPr>
            <w:tcW w:w="1102" w:type="dxa"/>
            <w:tcBorders>
              <w:top w:val="single" w:sz="6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6"/>
                <w:szCs w:val="26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sz w:val="26"/>
                <w:szCs w:val="26"/>
                <w:lang w:val="en-US"/>
              </w:rPr>
            </w:r>
          </w:p>
        </w:tc>
      </w:tr>
    </w:tbl>
    <w:p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  <w:sz w:val="24"/>
          <w:szCs w:val="24"/>
          <w:lang w:val="en-US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1. Научна програма</w:t>
      </w:r>
      <w:r>
        <w:rPr>
          <w:rFonts w:cs="Times New Roman" w:ascii="Times New Roman" w:hAnsi="Times New Roman"/>
          <w:b/>
          <w:bCs/>
          <w:sz w:val="24"/>
          <w:szCs w:val="24"/>
          <w:lang w:val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/>
        </w:rPr>
        <w:t>(</w:t>
      </w:r>
      <w:r>
        <w:rPr>
          <w:rFonts w:cs="Times New Roman" w:ascii="Times New Roman" w:hAnsi="Times New Roman"/>
          <w:sz w:val="24"/>
          <w:szCs w:val="24"/>
        </w:rPr>
        <w:t xml:space="preserve">до </w:t>
      </w:r>
      <w:r>
        <w:rPr>
          <w:rFonts w:cs="Times New Roman" w:ascii="Times New Roman" w:hAnsi="Times New Roman"/>
          <w:sz w:val="24"/>
          <w:szCs w:val="24"/>
          <w:lang w:val="en-US"/>
        </w:rPr>
        <w:t>1</w:t>
      </w:r>
      <w:r>
        <w:rPr>
          <w:rFonts w:cs="Times New Roman" w:ascii="Times New Roman" w:hAnsi="Times New Roman"/>
          <w:sz w:val="24"/>
          <w:szCs w:val="24"/>
        </w:rPr>
        <w:t>0 думи</w:t>
      </w:r>
      <w:r>
        <w:rPr>
          <w:rFonts w:cs="Times New Roman" w:ascii="Times New Roman" w:hAnsi="Times New Roman"/>
          <w:sz w:val="24"/>
          <w:szCs w:val="24"/>
          <w:lang w:val="en-US"/>
        </w:rPr>
        <w:t xml:space="preserve">, </w:t>
      </w:r>
      <w:r>
        <w:rPr>
          <w:rFonts w:cs="Times New Roman" w:ascii="Times New Roman" w:hAnsi="Times New Roman"/>
          <w:sz w:val="24"/>
          <w:szCs w:val="24"/>
        </w:rPr>
        <w:t>на български и на английски</w:t>
      </w:r>
      <w:r>
        <w:rPr>
          <w:rFonts w:cs="Times New Roman" w:ascii="Times New Roman" w:hAnsi="Times New Roman"/>
          <w:sz w:val="24"/>
          <w:szCs w:val="24"/>
          <w:lang w:val="en-US"/>
        </w:rPr>
        <w:t>)</w:t>
      </w:r>
    </w:p>
    <w:tbl>
      <w:tblPr>
        <w:tblW w:w="989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a0" w:noHBand="0" w:noVBand="0" w:firstColumn="1" w:lastRow="0" w:lastColumn="0" w:firstRow="1"/>
      </w:tblPr>
      <w:tblGrid>
        <w:gridCol w:w="9898"/>
      </w:tblGrid>
      <w:tr>
        <w:trPr/>
        <w:tc>
          <w:tcPr>
            <w:tcW w:w="98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Научна програма</w:t>
            </w:r>
          </w:p>
        </w:tc>
      </w:tr>
    </w:tbl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2. Научен колектив </w:t>
      </w:r>
      <w:r>
        <w:rPr>
          <w:rFonts w:cs="Times New Roman" w:ascii="Times New Roman" w:hAnsi="Times New Roman"/>
          <w:sz w:val="24"/>
          <w:szCs w:val="24"/>
        </w:rPr>
        <w:t>(имена, месторабота и адреси за контакт)</w:t>
      </w:r>
    </w:p>
    <w:tbl>
      <w:tblPr>
        <w:tblW w:w="989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a0" w:noHBand="0" w:noVBand="0" w:firstColumn="1" w:lastRow="0" w:lastColumn="0" w:firstRow="1"/>
      </w:tblPr>
      <w:tblGrid>
        <w:gridCol w:w="4605"/>
        <w:gridCol w:w="5292"/>
      </w:tblGrid>
      <w:tr>
        <w:trPr/>
        <w:tc>
          <w:tcPr>
            <w:tcW w:w="460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Водещ изследовател: </w:t>
            </w:r>
          </w:p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Име</w:t>
            </w: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e-mail, skype, GSM,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телефон</w:t>
            </w:r>
          </w:p>
        </w:tc>
        <w:tc>
          <w:tcPr>
            <w:tcW w:w="52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Изследователи:</w:t>
            </w:r>
          </w:p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Име1 </w:t>
            </w:r>
          </w:p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Име2 </w:t>
            </w:r>
          </w:p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Име3 </w:t>
            </w:r>
          </w:p>
        </w:tc>
      </w:tr>
    </w:tbl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  <w:sz w:val="24"/>
          <w:szCs w:val="24"/>
          <w:lang w:val="ru-RU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3. Свързана ли е програмата с работа на докторант (магистър) и написване на дисертация (дипломна работа)?</w:t>
      </w:r>
    </w:p>
    <w:tbl>
      <w:tblPr>
        <w:tblW w:w="989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a0" w:noHBand="0" w:noVBand="0" w:firstColumn="1" w:lastRow="0" w:lastColumn="0" w:firstRow="1"/>
      </w:tblPr>
      <w:tblGrid>
        <w:gridCol w:w="9898"/>
      </w:tblGrid>
      <w:tr>
        <w:trPr/>
        <w:tc>
          <w:tcPr>
            <w:tcW w:w="98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Да, Име1, докторант на ИА, тема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 …</w:t>
            </w:r>
          </w:p>
        </w:tc>
      </w:tr>
    </w:tbl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  <w:sz w:val="24"/>
          <w:szCs w:val="24"/>
          <w:lang w:val="ru-RU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4. Режим на изпълнение - основен, блоков, сервизен, резервен</w:t>
      </w:r>
    </w:p>
    <w:tbl>
      <w:tblPr>
        <w:tblW w:w="989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a0" w:noHBand="0" w:noVBand="0" w:firstColumn="1" w:lastRow="0" w:lastColumn="0" w:firstRow="1"/>
      </w:tblPr>
      <w:tblGrid>
        <w:gridCol w:w="9898"/>
      </w:tblGrid>
      <w:tr>
        <w:trPr/>
        <w:tc>
          <w:tcPr>
            <w:tcW w:w="98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5. Вид на заявката </w:t>
      </w:r>
    </w:p>
    <w:p>
      <w:pPr>
        <w:pStyle w:val="NoSpacing"/>
        <w:rPr>
          <w:rFonts w:ascii="Times New Roman" w:hAnsi="Times New Roman" w:cs="Times New Roman"/>
          <w:b/>
          <w:b/>
          <w:bCs/>
          <w:sz w:val="24"/>
          <w:szCs w:val="24"/>
          <w:lang w:val="en-US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дълговременна </w:t>
      </w:r>
      <w:r>
        <w:rPr>
          <w:rFonts w:cs="Times New Roman" w:ascii="Times New Roman" w:hAnsi="Times New Roman"/>
          <w:sz w:val="24"/>
          <w:szCs w:val="24"/>
        </w:rPr>
        <w:t>(повече от 5</w:t>
      </w:r>
      <w:r>
        <w:rPr>
          <w:rFonts w:cs="Times New Roman" w:ascii="Times New Roman" w:hAnsi="Times New Roman"/>
          <w:sz w:val="24"/>
          <w:szCs w:val="24"/>
          <w:lang w:val="ru-RU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полугодия)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, кратковременна </w:t>
      </w:r>
      <w:r>
        <w:rPr>
          <w:rFonts w:cs="Times New Roman" w:ascii="Times New Roman" w:hAnsi="Times New Roman"/>
          <w:sz w:val="24"/>
          <w:szCs w:val="24"/>
        </w:rPr>
        <w:t>(до 5</w:t>
      </w:r>
      <w:r>
        <w:rPr>
          <w:rFonts w:cs="Times New Roman" w:ascii="Times New Roman" w:hAnsi="Times New Roman"/>
          <w:sz w:val="24"/>
          <w:szCs w:val="24"/>
          <w:lang w:val="ru-RU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полугодия)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, еднократна </w:t>
      </w:r>
    </w:p>
    <w:tbl>
      <w:tblPr>
        <w:tblW w:w="989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a0" w:noHBand="0" w:noVBand="0" w:firstColumn="1" w:lastRow="0" w:lastColumn="0" w:firstRow="1"/>
      </w:tblPr>
      <w:tblGrid>
        <w:gridCol w:w="9898"/>
      </w:tblGrid>
      <w:tr>
        <w:trPr/>
        <w:tc>
          <w:tcPr>
            <w:tcW w:w="98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6. Заявено наблюдателно време</w:t>
      </w:r>
    </w:p>
    <w:tbl>
      <w:tblPr>
        <w:tblW w:w="9211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 w:noHBand="0" w:noVBand="0" w:firstColumn="1" w:lastRow="1" w:lastColumn="1" w:firstRow="1"/>
      </w:tblPr>
      <w:tblGrid>
        <w:gridCol w:w="2302"/>
        <w:gridCol w:w="2303"/>
        <w:gridCol w:w="2303"/>
        <w:gridCol w:w="2302"/>
      </w:tblGrid>
      <w:tr>
        <w:trPr/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Месец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Цели нощи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Първа половина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Втора половина</w:t>
            </w:r>
          </w:p>
        </w:tc>
      </w:tr>
      <w:tr>
        <w:trPr/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Общ брой нощи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</w:tbl>
    <w:p>
      <w:pPr>
        <w:pStyle w:val="NoSpacing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  <w:sz w:val="24"/>
          <w:szCs w:val="24"/>
          <w:lang w:val="ru-RU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7. Предпочитани и/или нежелани дати и периоди, свързани наблюдения, други технически и/или организационни изисквания </w:t>
      </w:r>
    </w:p>
    <w:tbl>
      <w:tblPr>
        <w:tblW w:w="989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a0" w:noHBand="0" w:noVBand="0" w:firstColumn="1" w:lastRow="0" w:lastColumn="0" w:firstRow="1"/>
      </w:tblPr>
      <w:tblGrid>
        <w:gridCol w:w="9898"/>
      </w:tblGrid>
      <w:tr>
        <w:trPr/>
        <w:tc>
          <w:tcPr>
            <w:tcW w:w="98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Нежелан период – от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…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до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…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Свързани наблюдения с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… </w:t>
            </w:r>
          </w:p>
          <w:p>
            <w:pPr>
              <w:pStyle w:val="NoSpacing"/>
              <w:rPr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highlight w:val="white"/>
              </w:rPr>
              <w:t xml:space="preserve">Желаете ли наблюденията ви да са в периода на </w:t>
            </w:r>
            <w:r>
              <w:rPr>
                <w:rFonts w:cs="Times New Roman" w:ascii="Times New Roman" w:hAnsi="Times New Roman"/>
                <w:b/>
                <w:sz w:val="24"/>
                <w:szCs w:val="24"/>
                <w:highlight w:val="white"/>
              </w:rPr>
              <w:t>Великденските/Коледните/Новогодишните</w:t>
            </w:r>
            <w:r>
              <w:rPr>
                <w:rFonts w:cs="Times New Roman" w:ascii="Times New Roman" w:hAnsi="Times New Roman"/>
                <w:sz w:val="24"/>
                <w:szCs w:val="24"/>
                <w:highlight w:val="white"/>
              </w:rPr>
              <w:t xml:space="preserve"> празници – </w:t>
            </w:r>
            <w:r>
              <w:rPr>
                <w:rFonts w:cs="Times New Roman" w:ascii="Times New Roman" w:hAnsi="Times New Roman"/>
                <w:b/>
                <w:sz w:val="24"/>
                <w:szCs w:val="24"/>
                <w:highlight w:val="white"/>
              </w:rPr>
              <w:t>ДА/НЕ</w:t>
            </w:r>
          </w:p>
        </w:tc>
      </w:tr>
    </w:tbl>
    <w:p>
      <w:pPr>
        <w:pStyle w:val="NoSpacing"/>
        <w:rPr>
          <w:rFonts w:ascii="Times New Roman" w:hAnsi="Times New Roman" w:cs="Times New Roman"/>
          <w:b/>
          <w:b/>
          <w:bCs/>
          <w:sz w:val="24"/>
          <w:szCs w:val="24"/>
          <w:lang w:val="en-US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en-US"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  <w:sz w:val="24"/>
          <w:szCs w:val="24"/>
          <w:lang w:val="en-US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en-US"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  <w:sz w:val="24"/>
          <w:szCs w:val="24"/>
          <w:lang w:val="en-US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en-US"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8. Научна обосновка на програмата </w:t>
      </w:r>
    </w:p>
    <w:p>
      <w:pPr>
        <w:pStyle w:val="NoSpacing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</w:rPr>
        <w:t>(до 1200 знака</w:t>
      </w:r>
      <w:r>
        <w:rPr>
          <w:rFonts w:cs="Times New Roman" w:ascii="Times New Roman" w:hAnsi="Times New Roman"/>
          <w:sz w:val="24"/>
          <w:szCs w:val="24"/>
          <w:lang w:val="en-US"/>
        </w:rPr>
        <w:t>;</w:t>
      </w:r>
      <w:r>
        <w:rPr>
          <w:rFonts w:cs="Times New Roman" w:ascii="Times New Roman" w:hAnsi="Times New Roman"/>
          <w:sz w:val="24"/>
          <w:szCs w:val="24"/>
        </w:rPr>
        <w:t xml:space="preserve"> моля, дайте пълно описание)</w:t>
      </w:r>
    </w:p>
    <w:tbl>
      <w:tblPr>
        <w:tblW w:w="989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a0" w:noHBand="0" w:noVBand="0" w:firstColumn="1" w:lastRow="0" w:lastColumn="0" w:firstRow="1"/>
      </w:tblPr>
      <w:tblGrid>
        <w:gridCol w:w="9898"/>
      </w:tblGrid>
      <w:tr>
        <w:trPr/>
        <w:tc>
          <w:tcPr>
            <w:tcW w:w="98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Spacing"/>
        <w:rPr/>
      </w:pPr>
      <w:r>
        <w:rPr/>
      </w:r>
    </w:p>
    <w:p>
      <w:pPr>
        <w:pStyle w:val="NoSpacing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9. Научни и наблюдателни цели на програмата </w:t>
      </w:r>
    </w:p>
    <w:p>
      <w:pPr>
        <w:pStyle w:val="NoSpacing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</w:rPr>
        <w:t>(до 2400 знака</w:t>
      </w:r>
      <w:r>
        <w:rPr>
          <w:rFonts w:cs="Times New Roman" w:ascii="Times New Roman" w:hAnsi="Times New Roman"/>
          <w:sz w:val="24"/>
          <w:szCs w:val="24"/>
          <w:lang w:val="en-US"/>
        </w:rPr>
        <w:t xml:space="preserve">; </w:t>
      </w:r>
      <w:r>
        <w:rPr>
          <w:rFonts w:cs="Times New Roman" w:ascii="Times New Roman" w:hAnsi="Times New Roman"/>
          <w:sz w:val="24"/>
          <w:szCs w:val="24"/>
        </w:rPr>
        <w:t>моля, дайте пълно описание)</w:t>
      </w:r>
    </w:p>
    <w:tbl>
      <w:tblPr>
        <w:tblW w:w="989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a0" w:noHBand="0" w:noVBand="0" w:firstColumn="1" w:lastRow="0" w:lastColumn="0" w:firstRow="1"/>
      </w:tblPr>
      <w:tblGrid>
        <w:gridCol w:w="9898"/>
      </w:tblGrid>
      <w:tr>
        <w:trPr/>
        <w:tc>
          <w:tcPr>
            <w:tcW w:w="98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Spacing"/>
        <w:rPr/>
      </w:pPr>
      <w:r>
        <w:rPr/>
      </w:r>
    </w:p>
    <w:p>
      <w:pPr>
        <w:pStyle w:val="NoSpacing"/>
        <w:rPr>
          <w:rFonts w:ascii="Times New Roman" w:hAnsi="Times New Roman" w:cs="Times New Roman"/>
          <w:b/>
          <w:b/>
          <w:bCs/>
          <w:sz w:val="24"/>
          <w:szCs w:val="24"/>
          <w:lang w:val="ru-RU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10. Наблюдателен списък с обекти, координати и звездни величини </w:t>
      </w:r>
    </w:p>
    <w:tbl>
      <w:tblPr>
        <w:tblW w:w="989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a0" w:noHBand="0" w:noVBand="0" w:firstColumn="1" w:lastRow="0" w:lastColumn="0" w:firstRow="1"/>
      </w:tblPr>
      <w:tblGrid>
        <w:gridCol w:w="9898"/>
      </w:tblGrid>
      <w:tr>
        <w:trPr/>
        <w:tc>
          <w:tcPr>
            <w:tcW w:w="98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Spacing"/>
        <w:rPr/>
      </w:pPr>
      <w:r>
        <w:rPr/>
      </w:r>
    </w:p>
    <w:p>
      <w:pPr>
        <w:pStyle w:val="NoSpacing"/>
        <w:rPr>
          <w:rFonts w:ascii="Times New Roman" w:hAnsi="Times New Roman" w:cs="Times New Roman"/>
          <w:b/>
          <w:b/>
          <w:bCs/>
          <w:sz w:val="24"/>
          <w:szCs w:val="24"/>
          <w:lang w:val="en-US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11. Обосновка на заявеното количество нощи </w:t>
      </w:r>
    </w:p>
    <w:tbl>
      <w:tblPr>
        <w:tblW w:w="989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a0" w:noHBand="0" w:noVBand="0" w:firstColumn="1" w:lastRow="0" w:lastColumn="0" w:firstRow="1"/>
      </w:tblPr>
      <w:tblGrid>
        <w:gridCol w:w="9898"/>
      </w:tblGrid>
      <w:tr>
        <w:trPr/>
        <w:tc>
          <w:tcPr>
            <w:tcW w:w="98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Spacing"/>
        <w:rPr/>
      </w:pPr>
      <w:r>
        <w:rPr/>
      </w:r>
    </w:p>
    <w:p>
      <w:pPr>
        <w:pStyle w:val="NoSpacing"/>
        <w:rPr>
          <w:rFonts w:ascii="Times New Roman" w:hAnsi="Times New Roman" w:cs="Times New Roman"/>
          <w:b/>
          <w:b/>
          <w:bCs/>
          <w:sz w:val="24"/>
          <w:szCs w:val="24"/>
          <w:lang w:val="ru-RU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12. Подадени ли са заявки за свързани наблюдения на другите телескопи на ИА с НАО?</w:t>
      </w:r>
    </w:p>
    <w:tbl>
      <w:tblPr>
        <w:tblW w:w="989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a0" w:noHBand="0" w:noVBand="0" w:firstColumn="1" w:lastRow="0" w:lastColumn="0" w:firstRow="1"/>
      </w:tblPr>
      <w:tblGrid>
        <w:gridCol w:w="9898"/>
      </w:tblGrid>
      <w:tr>
        <w:trPr/>
        <w:tc>
          <w:tcPr>
            <w:tcW w:w="98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Spacing"/>
        <w:rPr/>
      </w:pPr>
      <w:r>
        <w:rPr/>
      </w:r>
    </w:p>
    <w:p>
      <w:pPr>
        <w:pStyle w:val="NoSpacing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13. Кратък наблюдателен отчет за последните две шестмесечия. Резултати от предишни наблюдения</w:t>
      </w:r>
      <w:r>
        <w:rPr>
          <w:rFonts w:cs="Times New Roman" w:ascii="Times New Roman" w:hAnsi="Times New Roman"/>
          <w:b/>
          <w:bCs/>
          <w:sz w:val="24"/>
          <w:szCs w:val="24"/>
          <w:lang w:val="ru-RU"/>
        </w:rPr>
        <w:t xml:space="preserve"> по тази програма</w:t>
      </w:r>
      <w:r>
        <w:rPr>
          <w:rFonts w:cs="Times New Roman" w:ascii="Times New Roman" w:hAnsi="Times New Roman"/>
          <w:b/>
          <w:bCs/>
          <w:sz w:val="24"/>
          <w:szCs w:val="24"/>
        </w:rPr>
        <w:t>, списък с публикации</w:t>
      </w:r>
      <w:r>
        <w:rPr>
          <w:rFonts w:cs="Times New Roman" w:ascii="Times New Roman" w:hAnsi="Times New Roman"/>
          <w:b/>
          <w:bCs/>
          <w:sz w:val="24"/>
          <w:szCs w:val="24"/>
          <w:lang w:val="en-US"/>
        </w:rPr>
        <w:t xml:space="preserve"> (</w:t>
      </w:r>
      <w:r>
        <w:rPr>
          <w:rFonts w:cs="Times New Roman" w:ascii="Times New Roman" w:hAnsi="Times New Roman"/>
          <w:b/>
          <w:bCs/>
          <w:sz w:val="24"/>
          <w:szCs w:val="24"/>
        </w:rPr>
        <w:t>за последните 5 години</w:t>
      </w:r>
      <w:r>
        <w:rPr>
          <w:rFonts w:cs="Times New Roman" w:ascii="Times New Roman" w:hAnsi="Times New Roman"/>
          <w:b/>
          <w:bCs/>
          <w:sz w:val="24"/>
          <w:szCs w:val="24"/>
          <w:lang w:val="en-US"/>
        </w:rPr>
        <w:t>)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, които ги съдържат </w:t>
      </w:r>
    </w:p>
    <w:tbl>
      <w:tblPr>
        <w:tblW w:w="989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a0" w:noHBand="0" w:noVBand="0" w:firstColumn="1" w:lastRow="0" w:lastColumn="0" w:firstRow="1"/>
      </w:tblPr>
      <w:tblGrid>
        <w:gridCol w:w="9898"/>
      </w:tblGrid>
      <w:tr>
        <w:trPr/>
        <w:tc>
          <w:tcPr>
            <w:tcW w:w="98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Spacing"/>
        <w:rPr/>
      </w:pPr>
      <w:r>
        <w:rPr/>
      </w:r>
    </w:p>
    <w:p>
      <w:pPr>
        <w:pStyle w:val="NoSpacing"/>
        <w:rPr>
          <w:rFonts w:ascii="Times New Roman" w:hAnsi="Times New Roman" w:cs="Times New Roman"/>
          <w:b/>
          <w:b/>
          <w:bCs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</w:r>
    </w:p>
    <w:p>
      <w:pPr>
        <w:pStyle w:val="NoSpacing"/>
        <w:rPr>
          <w:rFonts w:ascii="Times New Roman" w:hAnsi="Times New Roman" w:cs="Times New Roman"/>
          <w:b/>
          <w:b/>
          <w:bCs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Забележки:</w:t>
      </w:r>
    </w:p>
    <w:p>
      <w:pPr>
        <w:pStyle w:val="NoSpacing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1. Сроковете за подаване на заявки за наблюдателно време са: </w:t>
      </w:r>
    </w:p>
    <w:p>
      <w:pPr>
        <w:pStyle w:val="NoSpacing"/>
        <w:ind w:firstLine="708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20 септември (за периода 1 март– 31 август) и</w:t>
      </w:r>
    </w:p>
    <w:p>
      <w:pPr>
        <w:pStyle w:val="NoSpacing"/>
        <w:ind w:firstLine="708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20 март (за периода 1 септември– 28 февруари)  </w:t>
      </w:r>
    </w:p>
    <w:p>
      <w:pPr>
        <w:pStyle w:val="NoSpacing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2. В рамките на тези срокове заявката трябва да бъде изпратена до Комисията за</w:t>
      </w:r>
    </w:p>
    <w:p>
      <w:pPr>
        <w:pStyle w:val="NoSpacing"/>
        <w:ind w:firstLine="708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разпределение на наблюдателното време, като се използва системата за подаване</w:t>
      </w:r>
    </w:p>
    <w:p>
      <w:pPr>
        <w:pStyle w:val="NoSpacing"/>
        <w:ind w:firstLine="708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на заявки, достъпна на Интернет страницата на Комисията.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en-US"/>
        </w:rPr>
        <w:t xml:space="preserve">3. </w:t>
      </w:r>
      <w:r>
        <w:rPr>
          <w:rFonts w:cs="Times New Roman" w:ascii="Times New Roman" w:hAnsi="Times New Roman"/>
          <w:b/>
          <w:bCs/>
          <w:sz w:val="24"/>
          <w:szCs w:val="24"/>
        </w:rPr>
        <w:t>Научният съвет на ИА с НАО напомня за задължението на авторите при</w:t>
      </w:r>
    </w:p>
    <w:p>
      <w:pPr>
        <w:pStyle w:val="Normal"/>
        <w:spacing w:lineRule="auto" w:line="240" w:before="0" w:after="0"/>
        <w:ind w:left="708" w:hanging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публикуване на статия, в която са използвани астрономически наблюдения, проведени с телескопите на ИА с НАО</w:t>
      </w:r>
      <w:r>
        <w:rPr>
          <w:rFonts w:cs="Times New Roman" w:ascii="Times New Roman" w:hAnsi="Times New Roman"/>
          <w:b/>
          <w:bCs/>
          <w:sz w:val="24"/>
          <w:szCs w:val="24"/>
          <w:lang w:val="en-US"/>
        </w:rPr>
        <w:t>,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да отбелязват този факт на първа страница на статията в забележка под линия </w:t>
      </w:r>
      <w:r>
        <w:rPr>
          <w:rFonts w:cs="Times New Roman" w:ascii="Times New Roman" w:hAnsi="Times New Roman"/>
          <w:b/>
          <w:bCs/>
          <w:sz w:val="24"/>
          <w:szCs w:val="24"/>
          <w:lang w:val="en-US"/>
        </w:rPr>
        <w:t>(</w:t>
      </w:r>
      <w:r>
        <w:rPr>
          <w:rFonts w:cs="Times New Roman" w:ascii="Times New Roman" w:hAnsi="Times New Roman"/>
          <w:b/>
          <w:bCs/>
          <w:sz w:val="24"/>
          <w:szCs w:val="24"/>
        </w:rPr>
        <w:t>или в секцията с благодарностите</w:t>
      </w:r>
      <w:r>
        <w:rPr>
          <w:rFonts w:cs="Times New Roman" w:ascii="Times New Roman" w:hAnsi="Times New Roman"/>
          <w:b/>
          <w:bCs/>
          <w:sz w:val="24"/>
          <w:szCs w:val="24"/>
          <w:lang w:val="en-US"/>
        </w:rPr>
        <w:t>)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със следния примерен текст:</w:t>
      </w:r>
      <w:bookmarkStart w:id="0" w:name="_GoBack"/>
      <w:bookmarkEnd w:id="0"/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i/>
          <w:i/>
          <w:iCs/>
          <w:sz w:val="24"/>
          <w:szCs w:val="24"/>
          <w:lang w:val="en-US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  <w:lang w:val="en-US"/>
        </w:rPr>
        <w:t>“</w:t>
      </w:r>
      <w:r>
        <w:rPr>
          <w:rFonts w:cs="Times New Roman" w:ascii="Times New Roman" w:hAnsi="Times New Roman"/>
          <w:b/>
          <w:bCs/>
          <w:i/>
          <w:iCs/>
          <w:sz w:val="24"/>
          <w:szCs w:val="24"/>
          <w:lang w:val="en-US"/>
        </w:rPr>
        <w:t>Based on data collected with the 2-m RCC telescope of the Rozhen National Astronomical</w:t>
      </w: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 xml:space="preserve"> О</w:t>
      </w:r>
      <w:r>
        <w:rPr>
          <w:rFonts w:cs="Times New Roman" w:ascii="Times New Roman" w:hAnsi="Times New Roman"/>
          <w:b/>
          <w:bCs/>
          <w:i/>
          <w:iCs/>
          <w:sz w:val="24"/>
          <w:szCs w:val="24"/>
          <w:lang w:val="en-US"/>
        </w:rPr>
        <w:t>bservatory.”</w:t>
      </w:r>
    </w:p>
    <w:p>
      <w:pPr>
        <w:pStyle w:val="Normal"/>
        <w:spacing w:lineRule="auto" w:line="240" w:before="0" w:after="0"/>
        <w:ind w:left="705" w:hanging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В допълнение към този текст се въвежда изискването в съответната секция да се изрази благодарност по следния начин: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bCs/>
          <w:i/>
          <w:i/>
          <w:iCs/>
          <w:sz w:val="24"/>
          <w:szCs w:val="24"/>
          <w:lang w:val="en-US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  <w:lang w:val="en-US"/>
        </w:rPr>
        <w:t>“</w:t>
      </w:r>
      <w:r>
        <w:rPr>
          <w:rFonts w:cs="Times New Roman" w:ascii="Times New Roman" w:hAnsi="Times New Roman"/>
          <w:b/>
          <w:bCs/>
          <w:i/>
          <w:iCs/>
          <w:sz w:val="24"/>
          <w:szCs w:val="24"/>
          <w:lang w:val="en-US"/>
        </w:rPr>
        <w:t xml:space="preserve">A. Author and B. Author gratefully acknowledge observing grant support from the Institute of Astronomy and National Astronomical Observatory, Bulgarian Academy of Sciences.” </w:t>
      </w:r>
    </w:p>
    <w:p>
      <w:pPr>
        <w:pStyle w:val="NoSpacing"/>
        <w:ind w:firstLine="708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Spacing"/>
        <w:ind w:firstLine="708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Spacing"/>
        <w:ind w:firstLine="708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Spacing"/>
        <w:ind w:firstLine="708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Дата:</w:t>
        <w:tab/>
        <w:tab/>
        <w:tab/>
        <w:tab/>
        <w:tab/>
        <w:tab/>
        <w:tab/>
        <w:t>Подпис:</w:t>
      </w:r>
    </w:p>
    <w:p>
      <w:pPr>
        <w:pStyle w:val="NoSpacing"/>
        <w:ind w:firstLine="708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Spacing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</w:rPr>
        <w:t>Последна редакция – 04.0</w:t>
      </w:r>
      <w:r>
        <w:rPr>
          <w:rFonts w:cs="Times New Roman" w:ascii="Times New Roman" w:hAnsi="Times New Roman"/>
          <w:sz w:val="24"/>
          <w:szCs w:val="24"/>
          <w:lang w:val="bg-BG" w:eastAsia="en-US"/>
        </w:rPr>
        <w:t>9</w:t>
      </w:r>
      <w:r>
        <w:rPr>
          <w:rFonts w:cs="Times New Roman" w:ascii="Times New Roman" w:hAnsi="Times New Roman"/>
          <w:sz w:val="24"/>
          <w:szCs w:val="24"/>
        </w:rPr>
        <w:t>.2026 г.</w:t>
      </w:r>
    </w:p>
    <w:sectPr>
      <w:type w:val="nextPage"/>
      <w:pgSz w:w="11906" w:h="16838"/>
      <w:pgMar w:left="1418" w:right="851" w:header="0" w:top="1418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doNotHyphenateCap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en-GB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Calibri"/>
        <w:lang w:val="en-GB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e218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Calibri"/>
      <w:color w:val="auto"/>
      <w:kern w:val="0"/>
      <w:sz w:val="22"/>
      <w:szCs w:val="22"/>
      <w:lang w:val="bg-BG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lidtranslation" w:customStyle="1">
    <w:name w:val="tlid-translation"/>
    <w:qFormat/>
    <w:rsid w:val="00fc1609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NoSpacing">
    <w:name w:val="No Spacing"/>
    <w:uiPriority w:val="99"/>
    <w:qFormat/>
    <w:rsid w:val="00017430"/>
    <w:pPr>
      <w:widowControl/>
      <w:bidi w:val="0"/>
      <w:spacing w:before="0" w:after="0"/>
      <w:jc w:val="left"/>
    </w:pPr>
    <w:rPr>
      <w:rFonts w:ascii="Calibri" w:hAnsi="Calibri" w:eastAsia="Times New Roman" w:cs="Calibri"/>
      <w:color w:val="auto"/>
      <w:kern w:val="0"/>
      <w:sz w:val="22"/>
      <w:szCs w:val="22"/>
      <w:lang w:val="bg-BG" w:eastAsia="en-US" w:bidi="ar-SA"/>
    </w:rPr>
  </w:style>
  <w:style w:type="paragraph" w:styleId="Caption1">
    <w:name w:val="caption"/>
    <w:basedOn w:val="Normal"/>
    <w:next w:val="Normal"/>
    <w:uiPriority w:val="99"/>
    <w:qFormat/>
    <w:rsid w:val="00814678"/>
    <w:pPr>
      <w:keepNext w:val="true"/>
      <w:spacing w:lineRule="auto" w:line="240"/>
    </w:pPr>
    <w:rPr>
      <w:b/>
      <w:bCs/>
      <w:color w:val="4F81BD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933607"/>
    <w:rPr>
      <w:lang w:val="bg-BG"/>
    </w:rPr>
    <w:tblPr>
      <w:tblInd w:w="0" w:type="nil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Application>LibreOffice/6.4.7.2$Linux_X86_64 LibreOffice_project/40$Build-2</Application>
  <Pages>3</Pages>
  <Words>422</Words>
  <Characters>2365</Characters>
  <CharactersWithSpaces>2765</CharactersWithSpaces>
  <Paragraphs>66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2019-10-09T00:02:00Z</dcterms:created>
  <dc:creator>urania</dc:creator>
  <dc:description/>
  <dc:language>en-US</dc:language>
  <cp:lastModifiedBy/>
  <dcterms:modified xsi:type="dcterms:W3CDTF">2026-09-04T22:44:29Z</dcterms:modified>
  <cp:revision>23</cp:revision>
  <dc:subject/>
  <dc:title>ИНСТИТУТ   ПО   АСТРОНОМИЯ   С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